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A51" w:rsidRDefault="00DA7A51" w:rsidP="00DA7A51">
      <w:pPr>
        <w:pStyle w:val="1"/>
        <w:shd w:val="clear" w:color="auto" w:fill="FFFFFF"/>
        <w:spacing w:before="0" w:beforeAutospacing="0" w:after="0" w:afterAutospacing="0"/>
        <w:contextualSpacing/>
        <w:jc w:val="center"/>
        <w:rPr>
          <w:rFonts w:ascii="Calibri" w:hAnsi="Calibri"/>
          <w:caps/>
          <w:color w:val="202731"/>
          <w:sz w:val="36"/>
          <w:szCs w:val="36"/>
        </w:rPr>
      </w:pPr>
      <w:r>
        <w:rPr>
          <w:rFonts w:ascii="Calibri" w:hAnsi="Calibri"/>
          <w:caps/>
          <w:color w:val="202731"/>
          <w:sz w:val="36"/>
          <w:szCs w:val="36"/>
        </w:rPr>
        <w:t>РАСПИСАНИЕ</w:t>
      </w:r>
    </w:p>
    <w:p w:rsidR="00DA7A51" w:rsidRDefault="00DA7A51" w:rsidP="00DA7A51">
      <w:pPr>
        <w:pStyle w:val="a3"/>
        <w:shd w:val="clear" w:color="auto" w:fill="FFFFFF"/>
        <w:spacing w:before="0" w:beforeAutospacing="0" w:after="0" w:afterAutospacing="0"/>
        <w:contextualSpacing/>
        <w:jc w:val="center"/>
        <w:rPr>
          <w:rFonts w:ascii="Verdana" w:hAnsi="Verdana"/>
          <w:color w:val="1F262D"/>
          <w:sz w:val="18"/>
          <w:szCs w:val="18"/>
        </w:rPr>
      </w:pPr>
      <w:r>
        <w:rPr>
          <w:rStyle w:val="a4"/>
          <w:rFonts w:ascii="Verdana" w:hAnsi="Verdana"/>
          <w:color w:val="1F262D"/>
          <w:sz w:val="18"/>
          <w:szCs w:val="18"/>
        </w:rPr>
        <w:t>Расписание проведения основного государственного экзамена и государственного выпускного экзамена в 2016 году</w:t>
      </w:r>
    </w:p>
    <w:tbl>
      <w:tblPr>
        <w:tblW w:w="1049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9"/>
        <w:gridCol w:w="5712"/>
        <w:gridCol w:w="3110"/>
      </w:tblGrid>
      <w:tr w:rsidR="00DA7A51" w:rsidTr="00DA7A51">
        <w:tc>
          <w:tcPr>
            <w:tcW w:w="1548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jc w:val="center"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Style w:val="a4"/>
                <w:rFonts w:ascii="Verdana" w:hAnsi="Verdana"/>
                <w:color w:val="1F262D"/>
                <w:sz w:val="18"/>
                <w:szCs w:val="18"/>
                <w:lang w:eastAsia="en-US"/>
              </w:rPr>
              <w:t>Дата</w:t>
            </w:r>
          </w:p>
        </w:tc>
        <w:tc>
          <w:tcPr>
            <w:tcW w:w="40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jc w:val="center"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Style w:val="a4"/>
                <w:rFonts w:ascii="Verdana" w:hAnsi="Verdana"/>
                <w:color w:val="1F262D"/>
                <w:sz w:val="18"/>
                <w:szCs w:val="18"/>
                <w:lang w:eastAsia="en-US"/>
              </w:rPr>
              <w:t>ОГЭ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jc w:val="center"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Style w:val="a4"/>
                <w:rFonts w:ascii="Verdana" w:hAnsi="Verdana"/>
                <w:color w:val="1F262D"/>
                <w:sz w:val="18"/>
                <w:szCs w:val="18"/>
                <w:lang w:eastAsia="en-US"/>
              </w:rPr>
              <w:t>ГВЭ</w:t>
            </w:r>
          </w:p>
        </w:tc>
      </w:tr>
      <w:tr w:rsidR="00DA7A51" w:rsidTr="00DA7A51">
        <w:tc>
          <w:tcPr>
            <w:tcW w:w="10491" w:type="dxa"/>
            <w:gridSpan w:val="3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jc w:val="center"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Style w:val="a4"/>
                <w:rFonts w:ascii="Verdana" w:hAnsi="Verdana"/>
                <w:color w:val="1F262D"/>
                <w:sz w:val="18"/>
                <w:szCs w:val="18"/>
                <w:lang w:eastAsia="en-US"/>
              </w:rPr>
              <w:t>Основной этап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26 мая (</w:t>
            </w:r>
            <w:proofErr w:type="spell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чт</w:t>
            </w:r>
            <w:proofErr w:type="spell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обществознание, химия, информатика и ИКТ, литература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обществознание, химия, информатика и ИКТ, литература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28 мая (</w:t>
            </w:r>
            <w:proofErr w:type="spellStart"/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сб</w:t>
            </w:r>
            <w:proofErr w:type="spellEnd"/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иностранные языки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иностранные языки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31 мая (</w:t>
            </w:r>
            <w:proofErr w:type="spellStart"/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вт</w:t>
            </w:r>
            <w:proofErr w:type="spellEnd"/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математика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математика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3 июня (</w:t>
            </w:r>
            <w:proofErr w:type="spell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пт</w:t>
            </w:r>
            <w:proofErr w:type="spell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русский язык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русский язык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7 июня (</w:t>
            </w:r>
            <w:proofErr w:type="spellStart"/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вт</w:t>
            </w:r>
            <w:proofErr w:type="spellEnd"/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иностранные языки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иностранные языки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9 июня (</w:t>
            </w:r>
            <w:proofErr w:type="spell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чт</w:t>
            </w:r>
            <w:proofErr w:type="spell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география, история, биология, физика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география, история, биология, физика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15 июня (</w:t>
            </w:r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ср</w:t>
            </w:r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обществознание, химия, информатика и ИКТ, литература, география, история, биология, физика, иностранные языки</w:t>
            </w:r>
            <w:proofErr w:type="gramEnd"/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обществознание, химия, информатика и ИКТ, литература, география, история, биология, физика, иностранные языки</w:t>
            </w:r>
            <w:proofErr w:type="gramEnd"/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17 июня (</w:t>
            </w:r>
            <w:proofErr w:type="spell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пт</w:t>
            </w:r>
            <w:proofErr w:type="spell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русский язык, математика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русский язык, математика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21 июня (</w:t>
            </w:r>
            <w:proofErr w:type="spellStart"/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вт</w:t>
            </w:r>
            <w:proofErr w:type="spellEnd"/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Style w:val="a5"/>
                <w:rFonts w:ascii="Verdana" w:hAnsi="Verdana"/>
                <w:color w:val="1F262D"/>
                <w:sz w:val="18"/>
                <w:szCs w:val="18"/>
                <w:lang w:eastAsia="en-US"/>
              </w:rPr>
              <w:t>резерв: по всем предметам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Style w:val="a5"/>
                <w:rFonts w:ascii="Verdana" w:hAnsi="Verdana"/>
                <w:color w:val="1F262D"/>
                <w:sz w:val="18"/>
                <w:szCs w:val="18"/>
                <w:lang w:eastAsia="en-US"/>
              </w:rPr>
              <w:t>резерв: по всем предметам</w:t>
            </w:r>
          </w:p>
        </w:tc>
      </w:tr>
      <w:tr w:rsidR="00DA7A51" w:rsidTr="00DA7A51">
        <w:tc>
          <w:tcPr>
            <w:tcW w:w="10491" w:type="dxa"/>
            <w:gridSpan w:val="3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jc w:val="center"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Style w:val="a4"/>
                <w:rFonts w:ascii="Verdana" w:hAnsi="Verdana"/>
                <w:color w:val="1F262D"/>
                <w:sz w:val="18"/>
                <w:szCs w:val="18"/>
                <w:lang w:eastAsia="en-US"/>
              </w:rPr>
              <w:t>Дополнительный период для ГИА-9 (июльские сроки)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1 июля (</w:t>
            </w:r>
            <w:proofErr w:type="spell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пт</w:t>
            </w:r>
            <w:proofErr w:type="spell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математика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математика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2 июля (</w:t>
            </w:r>
            <w:proofErr w:type="spellStart"/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сб</w:t>
            </w:r>
            <w:proofErr w:type="spellEnd"/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иностранные языки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иностранные языки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4 июля (</w:t>
            </w:r>
            <w:proofErr w:type="spellStart"/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пн</w:t>
            </w:r>
            <w:proofErr w:type="spellEnd"/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география, история, биология, физика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география, история, биология, физика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lastRenderedPageBreak/>
              <w:t>6 июля (</w:t>
            </w:r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ср</w:t>
            </w:r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русский язык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русский язык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8 июля (</w:t>
            </w:r>
            <w:proofErr w:type="spell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пт</w:t>
            </w:r>
            <w:proofErr w:type="spell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обществознание, химия, информатика и ИКТ, литература,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обществознание, химия, информатика и ИКТ, литература,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12 июля (</w:t>
            </w:r>
            <w:proofErr w:type="spellStart"/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вт</w:t>
            </w:r>
            <w:proofErr w:type="spellEnd"/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русский язык, математика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русский язык, математика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13 июля (</w:t>
            </w:r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ср</w:t>
            </w:r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география, история, биология, литература, физика, обществознание, химия, иностранные языки, информатика и ИКТ,</w:t>
            </w:r>
            <w:proofErr w:type="gramEnd"/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география, история, биология, литература, физика, обществознание, химия, иностранные языки, информатика и ИКТ,</w:t>
            </w:r>
            <w:proofErr w:type="gramEnd"/>
          </w:p>
        </w:tc>
      </w:tr>
      <w:tr w:rsidR="00DA7A51" w:rsidTr="00DA7A51">
        <w:tc>
          <w:tcPr>
            <w:tcW w:w="10491" w:type="dxa"/>
            <w:gridSpan w:val="3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jc w:val="center"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Style w:val="a4"/>
                <w:rFonts w:ascii="Verdana" w:hAnsi="Verdana"/>
                <w:color w:val="1F262D"/>
                <w:sz w:val="18"/>
                <w:szCs w:val="18"/>
                <w:lang w:eastAsia="en-US"/>
              </w:rPr>
              <w:t>Дополнительный период (сентябрьские сроки)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5 сентября (</w:t>
            </w:r>
            <w:proofErr w:type="spellStart"/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пн</w:t>
            </w:r>
            <w:proofErr w:type="spellEnd"/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математика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математика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7 сентября (</w:t>
            </w:r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ср</w:t>
            </w:r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география, история, биология, физика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география, история, биология, физика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9 сентября (</w:t>
            </w:r>
            <w:proofErr w:type="spell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пт</w:t>
            </w:r>
            <w:proofErr w:type="spell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иностранные языки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иностранные языки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12 сентября (</w:t>
            </w:r>
            <w:proofErr w:type="spellStart"/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пн</w:t>
            </w:r>
            <w:proofErr w:type="spellEnd"/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русский язык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русский язык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14 сентября (</w:t>
            </w:r>
            <w:proofErr w:type="gram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ср</w:t>
            </w:r>
            <w:proofErr w:type="gram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обществознание, химия, информатика и ИКТ, литература,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обществознание, химия, информатика и ИКТ, литература,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15 сентября (</w:t>
            </w:r>
            <w:proofErr w:type="spell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чт</w:t>
            </w:r>
            <w:proofErr w:type="spell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русский язык, математика</w:t>
            </w:r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русский язык, математика</w:t>
            </w:r>
          </w:p>
        </w:tc>
      </w:tr>
      <w:tr w:rsidR="00DA7A51" w:rsidTr="00DA7A51"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16 сентября (</w:t>
            </w:r>
            <w:proofErr w:type="spellStart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пт</w:t>
            </w:r>
            <w:proofErr w:type="spellEnd"/>
            <w:r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география, история, биология, литература, физика, обществознание, химия, иностранные языки, информатика и ИКТ,</w:t>
            </w:r>
            <w:proofErr w:type="gramEnd"/>
          </w:p>
        </w:tc>
        <w:tc>
          <w:tcPr>
            <w:tcW w:w="493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A7A51" w:rsidRDefault="00DA7A51">
            <w:pPr>
              <w:pStyle w:val="a3"/>
              <w:spacing w:before="0" w:beforeAutospacing="0" w:after="0" w:afterAutospacing="0" w:line="276" w:lineRule="auto"/>
              <w:contextualSpacing/>
              <w:rPr>
                <w:rFonts w:ascii="Verdana" w:hAnsi="Verdana"/>
                <w:color w:val="1F262D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Verdana" w:hAnsi="Verdana"/>
                <w:i/>
                <w:iCs/>
                <w:color w:val="1F262D"/>
                <w:sz w:val="18"/>
                <w:szCs w:val="18"/>
                <w:lang w:eastAsia="en-US"/>
              </w:rPr>
              <w:t>резерв: география, история, биология, литература, физика, обществознание, химия, иностранные языки, информатика и ИКТ,</w:t>
            </w:r>
            <w:proofErr w:type="gramEnd"/>
          </w:p>
        </w:tc>
      </w:tr>
    </w:tbl>
    <w:p w:rsidR="00DA7A51" w:rsidRDefault="00DA7A51" w:rsidP="00DA7A51">
      <w:pPr>
        <w:spacing w:after="0" w:line="240" w:lineRule="auto"/>
        <w:contextualSpacing/>
      </w:pPr>
    </w:p>
    <w:p w:rsidR="00BA4F0B" w:rsidRDefault="00BA4F0B">
      <w:bookmarkStart w:id="0" w:name="_GoBack"/>
      <w:bookmarkEnd w:id="0"/>
    </w:p>
    <w:sectPr w:rsidR="00BA4F0B" w:rsidSect="00DA7A51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D48"/>
    <w:rsid w:val="00BA4F0B"/>
    <w:rsid w:val="00D53D48"/>
    <w:rsid w:val="00DA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A51"/>
  </w:style>
  <w:style w:type="paragraph" w:styleId="1">
    <w:name w:val="heading 1"/>
    <w:basedOn w:val="a"/>
    <w:link w:val="10"/>
    <w:uiPriority w:val="9"/>
    <w:qFormat/>
    <w:rsid w:val="00DA7A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7A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A7A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A7A51"/>
    <w:rPr>
      <w:b/>
      <w:bCs/>
    </w:rPr>
  </w:style>
  <w:style w:type="character" w:styleId="a5">
    <w:name w:val="Emphasis"/>
    <w:basedOn w:val="a0"/>
    <w:uiPriority w:val="20"/>
    <w:qFormat/>
    <w:rsid w:val="00DA7A5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A51"/>
  </w:style>
  <w:style w:type="paragraph" w:styleId="1">
    <w:name w:val="heading 1"/>
    <w:basedOn w:val="a"/>
    <w:link w:val="10"/>
    <w:uiPriority w:val="9"/>
    <w:qFormat/>
    <w:rsid w:val="00DA7A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7A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A7A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A7A51"/>
    <w:rPr>
      <w:b/>
      <w:bCs/>
    </w:rPr>
  </w:style>
  <w:style w:type="character" w:styleId="a5">
    <w:name w:val="Emphasis"/>
    <w:basedOn w:val="a0"/>
    <w:uiPriority w:val="20"/>
    <w:qFormat/>
    <w:rsid w:val="00DA7A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47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2016-04-02T17:23:00Z</dcterms:created>
  <dcterms:modified xsi:type="dcterms:W3CDTF">2016-04-02T17:24:00Z</dcterms:modified>
</cp:coreProperties>
</file>